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B" w:rsidRPr="007D704B" w:rsidRDefault="00F812A2" w:rsidP="00E52AC9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AA57FD" w:rsidRDefault="007D704B" w:rsidP="00AA57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56F605" wp14:editId="3F29031F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5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34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AA57FD" w:rsidRDefault="00AA57FD" w:rsidP="00AA57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60CC7" w:rsidRDefault="00AA57FD" w:rsidP="00AA57FD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AA5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</w:t>
      </w:r>
      <w:r w:rsidR="007D704B" w:rsidRPr="00AA57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ВЕТ</w:t>
      </w:r>
      <w:r w:rsidR="007D704B"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ДЕПУТАТОВ 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РУДНЯНСКОГО РАЙОНА СМОЛЕНСКОЙ ОБЛАСТИ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gramStart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 Ш Е Н И Е                                                 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36075F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07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27.11.</w:t>
      </w:r>
      <w:bookmarkStart w:id="0" w:name="_GoBack"/>
      <w:bookmarkEnd w:id="0"/>
      <w:r w:rsidR="001E1FA1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</w:t>
      </w:r>
      <w:r w:rsidR="00BB4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2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2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</w:t>
      </w:r>
      <w:r w:rsidR="00507150">
        <w:rPr>
          <w:rFonts w:ascii="Times New Roman" w:eastAsia="Times New Roman" w:hAnsi="Times New Roman" w:cs="Times New Roman"/>
          <w:sz w:val="28"/>
          <w:szCs w:val="28"/>
          <w:lang w:eastAsia="ru-RU"/>
        </w:rPr>
        <w:t>277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внесении изменений  в решение Совета  депутатов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.12.2013г. «О бюджете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</w:t>
      </w: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22E0F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Заслушав информацию, предоставленную администрацией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сельского поселения о  внесении изменений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  Совет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</w:p>
    <w:p w:rsidR="007D704B" w:rsidRPr="007D704B" w:rsidRDefault="007D704B" w:rsidP="007D704B">
      <w:pPr>
        <w:spacing w:line="360" w:lineRule="auto"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D704B" w:rsidRDefault="007D704B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от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.12.2013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следующие изменения: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1.Пункт 1 читать в следующей редакции: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основные характеристики бюджета муниципального образования Понизовского сельского поселения Руднянского района  смоленской  области на 2014 год: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общий объем доходов бюджета поселения в сумме </w:t>
      </w:r>
      <w:r w:rsidR="00913571">
        <w:rPr>
          <w:rFonts w:ascii="Times New Roman" w:eastAsia="Times New Roman" w:hAnsi="Times New Roman" w:cs="Times New Roman"/>
          <w:sz w:val="28"/>
          <w:szCs w:val="24"/>
          <w:lang w:eastAsia="ru-RU"/>
        </w:rPr>
        <w:t>5689,9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руб., в том числе объем безвозмездных поступлений в сумме </w:t>
      </w:r>
      <w:r w:rsidR="00913571">
        <w:rPr>
          <w:rFonts w:ascii="Times New Roman" w:eastAsia="Times New Roman" w:hAnsi="Times New Roman" w:cs="Times New Roman"/>
          <w:sz w:val="28"/>
          <w:szCs w:val="24"/>
          <w:lang w:eastAsia="ru-RU"/>
        </w:rPr>
        <w:t>4488,1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 которых объем полученных межбюджетных трансфертов </w:t>
      </w:r>
      <w:r w:rsidR="00913571">
        <w:rPr>
          <w:rFonts w:ascii="Times New Roman" w:eastAsia="Times New Roman" w:hAnsi="Times New Roman" w:cs="Times New Roman"/>
          <w:sz w:val="28"/>
          <w:szCs w:val="24"/>
          <w:lang w:eastAsia="ru-RU"/>
        </w:rPr>
        <w:t>4488,1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общий объем расходов бюджета поселения в сумме </w:t>
      </w:r>
      <w:r w:rsidR="00913571">
        <w:rPr>
          <w:rFonts w:ascii="Times New Roman" w:eastAsia="Times New Roman" w:hAnsi="Times New Roman" w:cs="Times New Roman"/>
          <w:sz w:val="28"/>
          <w:szCs w:val="24"/>
          <w:lang w:eastAsia="ru-RU"/>
        </w:rPr>
        <w:t>5689,9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рублей.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2.Пункт </w:t>
      </w:r>
      <w:r w:rsidR="001422BE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подпункт 1 читать в следующей редакции: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«Утвердить объем прогнозируемых поступлений в бюджет поселения</w:t>
      </w:r>
      <w:r w:rsidR="009F06D0">
        <w:rPr>
          <w:rFonts w:ascii="Times New Roman" w:eastAsia="Times New Roman" w:hAnsi="Times New Roman" w:cs="Times New Roman"/>
          <w:sz w:val="28"/>
          <w:szCs w:val="24"/>
          <w:lang w:eastAsia="ru-RU"/>
        </w:rPr>
        <w:t>, за исключением безвозмездных поступлений</w:t>
      </w:r>
      <w:proofErr w:type="gramStart"/>
      <w:r w:rsidR="009F06D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proofErr w:type="gramEnd"/>
    </w:p>
    <w:p w:rsidR="00E52AC9" w:rsidRDefault="00913571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1) на 2014 год согласно  П</w:t>
      </w:r>
      <w:r w:rsidR="00E52A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риложению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E52AC9">
        <w:rPr>
          <w:rFonts w:ascii="Times New Roman" w:eastAsia="Times New Roman" w:hAnsi="Times New Roman" w:cs="Times New Roman"/>
          <w:sz w:val="28"/>
          <w:szCs w:val="24"/>
          <w:lang w:eastAsia="ru-RU"/>
        </w:rPr>
        <w:t>1 к настоящему решению».</w:t>
      </w:r>
    </w:p>
    <w:p w:rsidR="00913571" w:rsidRPr="007D704B" w:rsidRDefault="00913571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13571" w:rsidRDefault="00913571" w:rsidP="00913571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3.Пункт 8 подпункт 1 читать в следующей редакции:</w:t>
      </w:r>
    </w:p>
    <w:p w:rsidR="00913571" w:rsidRDefault="00913571" w:rsidP="00913571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объем прогнозируемых безвозмездных поступлений в бюджет поселения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</w:p>
    <w:p w:rsidR="00913571" w:rsidRPr="007D704B" w:rsidRDefault="00913571" w:rsidP="00913571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1) на 2014 год согласно  Приложению №2 к настоящему решению».</w:t>
      </w:r>
    </w:p>
    <w:p w:rsidR="007D704B" w:rsidRDefault="007D704B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E52AC9" w:rsidRDefault="00913571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704B" w:rsidRP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подпункт 1 читать в следующей редакции:</w:t>
      </w:r>
    </w:p>
    <w:p w:rsidR="007D704B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49E5" w:rsidRPr="0095603F" w:rsidRDefault="00A04ED3" w:rsidP="0095603F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2014 год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5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П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571"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решению».</w:t>
      </w:r>
    </w:p>
    <w:p w:rsidR="00E52AC9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D49E5" w:rsidRDefault="00E52AC9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5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4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подпункт 1 читать в следующей редакции:</w:t>
      </w:r>
    </w:p>
    <w:p w:rsidR="007D704B" w:rsidRPr="007D704B" w:rsidRDefault="000D49E5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704B" w:rsidRPr="007D7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4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поселения:  </w:t>
      </w:r>
    </w:p>
    <w:p w:rsidR="007D704B" w:rsidRDefault="007D704B" w:rsidP="000D49E5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2014 год </w:t>
      </w:r>
      <w:r w:rsidR="009135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 w:rsidR="0091357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135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49E5"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настоящему решению».</w:t>
      </w:r>
    </w:p>
    <w:p w:rsidR="003A75A1" w:rsidRPr="003A75A1" w:rsidRDefault="003A75A1" w:rsidP="003A75A1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AC9" w:rsidRDefault="003A75A1" w:rsidP="003A75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A75A1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Пункт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A7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1 читать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75A1" w:rsidRPr="003A75A1" w:rsidRDefault="003A75A1" w:rsidP="003A75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 объем бюджетных ассигнований по муниципальным программам в 2014 в сумме </w:t>
      </w:r>
      <w:r w:rsidR="009E605F">
        <w:rPr>
          <w:rFonts w:ascii="Times New Roman" w:eastAsia="Times New Roman" w:hAnsi="Times New Roman" w:cs="Times New Roman"/>
          <w:sz w:val="28"/>
          <w:szCs w:val="28"/>
          <w:lang w:eastAsia="ru-RU"/>
        </w:rPr>
        <w:t>1280,9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2015г.-1508,2тыс.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1900,4тыс.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2017г-1508,2 тыс. руб.</w:t>
      </w:r>
    </w:p>
    <w:p w:rsidR="003A75A1" w:rsidRPr="000D49E5" w:rsidRDefault="003A75A1" w:rsidP="00E52AC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AC9" w:rsidRDefault="003A75A1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 12 подпункт 1 читать в следующей редакции:</w:t>
      </w:r>
    </w:p>
    <w:p w:rsidR="00E52AC9" w:rsidRDefault="00E52AC9" w:rsidP="003A75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 распределение бюджетных ассигнований по муниципальным программам и непрограммным направлениям деятельности: </w:t>
      </w:r>
    </w:p>
    <w:p w:rsidR="000C4485" w:rsidRDefault="00913571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2014 год согласно П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 </w:t>
      </w:r>
    </w:p>
    <w:p w:rsidR="003A75A1" w:rsidRDefault="003A75A1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AC9" w:rsidRDefault="003A75A1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Пункт 15 читать в следующей редакции:</w:t>
      </w:r>
    </w:p>
    <w:p w:rsidR="003A75A1" w:rsidRDefault="003A75A1" w:rsidP="003A75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«Утвердить  общий об</w:t>
      </w:r>
      <w:r w:rsidR="0082296F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 бюджетных ассигнований, направляемых на исполнения публичных нормативных обязательств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2014г в сумме 49,4тыс. руб.</w:t>
      </w:r>
    </w:p>
    <w:p w:rsidR="003A75A1" w:rsidRDefault="003A75A1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Default="0095603F" w:rsidP="003A75A1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A75A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области.</w:t>
      </w:r>
    </w:p>
    <w:p w:rsidR="0095603F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2296F" w:rsidRDefault="0082296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2296F" w:rsidRDefault="0082296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Pr="007D704B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муниципального образования 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Понизовского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 района Смоленс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кой области         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А.М. Бикашова </w:t>
      </w:r>
    </w:p>
    <w:p w:rsidR="005C31E9" w:rsidRDefault="005C31E9"/>
    <w:sectPr w:rsidR="005C31E9" w:rsidSect="00507150">
      <w:pgSz w:w="11906" w:h="16838"/>
      <w:pgMar w:top="90" w:right="850" w:bottom="1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C0"/>
    <w:multiLevelType w:val="hybridMultilevel"/>
    <w:tmpl w:val="EF308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AE4"/>
    <w:multiLevelType w:val="hybridMultilevel"/>
    <w:tmpl w:val="F29C11E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9F6A94"/>
    <w:multiLevelType w:val="hybridMultilevel"/>
    <w:tmpl w:val="22BC01C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785723"/>
    <w:multiLevelType w:val="hybridMultilevel"/>
    <w:tmpl w:val="5C466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295B"/>
    <w:multiLevelType w:val="hybridMultilevel"/>
    <w:tmpl w:val="BA92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87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485"/>
    <w:rsid w:val="000C4A43"/>
    <w:rsid w:val="000D49E5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22BE"/>
    <w:rsid w:val="00144B48"/>
    <w:rsid w:val="00147507"/>
    <w:rsid w:val="00150B44"/>
    <w:rsid w:val="00160CC7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C5887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A1"/>
    <w:rsid w:val="001E1FDB"/>
    <w:rsid w:val="001E47BF"/>
    <w:rsid w:val="001F27AD"/>
    <w:rsid w:val="001F32F7"/>
    <w:rsid w:val="001F5AC1"/>
    <w:rsid w:val="00204D95"/>
    <w:rsid w:val="002054E8"/>
    <w:rsid w:val="00211272"/>
    <w:rsid w:val="002168B1"/>
    <w:rsid w:val="00222E0F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46B8E"/>
    <w:rsid w:val="00353636"/>
    <w:rsid w:val="0035418D"/>
    <w:rsid w:val="00354E0D"/>
    <w:rsid w:val="00357169"/>
    <w:rsid w:val="00357DCE"/>
    <w:rsid w:val="0036075F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A75A1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5559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17A2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150"/>
    <w:rsid w:val="0050777B"/>
    <w:rsid w:val="00510A9E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3FFE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8C4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04B"/>
    <w:rsid w:val="007E222E"/>
    <w:rsid w:val="007E3988"/>
    <w:rsid w:val="007E45F4"/>
    <w:rsid w:val="007F3C58"/>
    <w:rsid w:val="007F6FC8"/>
    <w:rsid w:val="008042EC"/>
    <w:rsid w:val="00817546"/>
    <w:rsid w:val="008216A0"/>
    <w:rsid w:val="0082296F"/>
    <w:rsid w:val="00825706"/>
    <w:rsid w:val="00825F6C"/>
    <w:rsid w:val="00826C8D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51F"/>
    <w:rsid w:val="008F7BE1"/>
    <w:rsid w:val="0090397D"/>
    <w:rsid w:val="009065A0"/>
    <w:rsid w:val="00913571"/>
    <w:rsid w:val="0091420A"/>
    <w:rsid w:val="00914D5C"/>
    <w:rsid w:val="00921402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03F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E605F"/>
    <w:rsid w:val="009F06D0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4ED3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A57FD"/>
    <w:rsid w:val="00AB09AE"/>
    <w:rsid w:val="00AB1395"/>
    <w:rsid w:val="00AB153F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34D13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48AD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566C8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CF41EC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2AC9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2A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D44A7-2B34-4673-96DA-8C063B19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2014-11-16T17:07:00Z</cp:lastPrinted>
  <dcterms:created xsi:type="dcterms:W3CDTF">2014-11-16T13:30:00Z</dcterms:created>
  <dcterms:modified xsi:type="dcterms:W3CDTF">2014-11-28T09:30:00Z</dcterms:modified>
</cp:coreProperties>
</file>